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879D" w14:textId="77777777" w:rsidR="00E30B64" w:rsidRDefault="00E30B64">
      <w:proofErr w:type="spellStart"/>
      <w:r w:rsidRPr="00E30B64">
        <w:t>Emri</w:t>
      </w:r>
      <w:proofErr w:type="spellEnd"/>
      <w:r w:rsidRPr="00E30B64">
        <w:t xml:space="preserve"> </w:t>
      </w:r>
      <w:proofErr w:type="spellStart"/>
      <w:r w:rsidRPr="00E30B64">
        <w:t>i</w:t>
      </w:r>
      <w:proofErr w:type="spellEnd"/>
      <w:r w:rsidRPr="00E30B64">
        <w:t xml:space="preserve"> </w:t>
      </w:r>
      <w:proofErr w:type="spellStart"/>
      <w:r w:rsidRPr="00E30B64">
        <w:t>Kompanise</w:t>
      </w:r>
      <w:proofErr w:type="spellEnd"/>
      <w:r>
        <w:t xml:space="preserve">                                                                                                                </w:t>
      </w:r>
    </w:p>
    <w:p w14:paraId="6FF39AEC" w14:textId="4AC1AE02" w:rsidR="009F09B5" w:rsidRDefault="00E30B64">
      <w:r>
        <w:t xml:space="preserve">                                                                                                                                                  M.P.</w:t>
      </w:r>
    </w:p>
    <w:p w14:paraId="033D645D" w14:textId="1F6A71A8" w:rsidR="00E30B64" w:rsidRDefault="00E30B64" w:rsidP="00E30B64">
      <w:r>
        <w:t xml:space="preserve">                  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473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Shoqëritë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, </w:t>
      </w:r>
      <w:proofErr w:type="spellStart"/>
      <w:r>
        <w:t>neni</w:t>
      </w:r>
      <w:proofErr w:type="spellEnd"/>
      <w:r>
        <w:t xml:space="preserve"> 16 </w:t>
      </w:r>
      <w:proofErr w:type="spellStart"/>
      <w:r>
        <w:t>dhe</w:t>
      </w:r>
      <w:proofErr w:type="spellEnd"/>
      <w:r>
        <w:t xml:space="preserve"> 17 </w:t>
      </w:r>
      <w:r>
        <w:t xml:space="preserve">I </w:t>
      </w:r>
      <w:proofErr w:type="spellStart"/>
      <w:r>
        <w:t>Rregullorja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afatet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inventarizimit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harmonizimit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kontabilitetin</w:t>
      </w:r>
      <w:proofErr w:type="spellEnd"/>
      <w:r>
        <w:t xml:space="preserve"> me </w:t>
      </w:r>
      <w:proofErr w:type="spellStart"/>
      <w:r>
        <w:t>gjendjen</w:t>
      </w:r>
      <w:proofErr w:type="spellEnd"/>
      <w:r>
        <w:t xml:space="preserve"> </w:t>
      </w:r>
      <w:proofErr w:type="spellStart"/>
      <w:r>
        <w:t>faktike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_____</w:t>
      </w:r>
      <w:r>
        <w:t xml:space="preserve"> nga </w:t>
      </w:r>
      <w:proofErr w:type="spellStart"/>
      <w:r>
        <w:t>Statuti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tregtare</w:t>
      </w:r>
      <w:proofErr w:type="spellEnd"/>
      <w:r w:rsidR="00C2063E">
        <w:t>________________________________</w:t>
      </w:r>
      <w:proofErr w:type="gramStart"/>
      <w:r w:rsidR="00C2063E">
        <w:t>_</w:t>
      </w:r>
      <w:r>
        <w:t xml:space="preserve"> ,</w:t>
      </w:r>
      <w:proofErr w:type="gramEnd"/>
      <w:r>
        <w:t xml:space="preserve"> po </w:t>
      </w:r>
      <w:proofErr w:type="spellStart"/>
      <w:r>
        <w:t>sjell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vijon</w:t>
      </w:r>
      <w:proofErr w:type="spellEnd"/>
      <w:r w:rsidR="00C2063E">
        <w:t>.</w:t>
      </w:r>
    </w:p>
    <w:p w14:paraId="6E3876CA" w14:textId="77777777" w:rsidR="00B72298" w:rsidRDefault="0003572A" w:rsidP="000357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2BA7B1E" w14:textId="01DA50D8" w:rsidR="0003572A" w:rsidRPr="0003572A" w:rsidRDefault="00B72298" w:rsidP="000357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03572A" w:rsidRPr="0003572A">
        <w:rPr>
          <w:b/>
          <w:bCs/>
          <w:sz w:val="24"/>
          <w:szCs w:val="24"/>
        </w:rPr>
        <w:t>ZGJIDHJE</w:t>
      </w:r>
    </w:p>
    <w:p w14:paraId="5196F9CB" w14:textId="221D08A7" w:rsidR="0003572A" w:rsidRDefault="0003572A" w:rsidP="0003572A">
      <w:r>
        <w:t xml:space="preserve">                               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regjistrimin</w:t>
      </w:r>
      <w:proofErr w:type="spellEnd"/>
      <w:r>
        <w:t xml:space="preserve"> e </w:t>
      </w:r>
      <w:proofErr w:type="spellStart"/>
      <w:r>
        <w:t>kryer</w:t>
      </w:r>
      <w:proofErr w:type="spellEnd"/>
      <w:r>
        <w:t xml:space="preserve"> </w:t>
      </w:r>
      <w:r>
        <w:t>me date _____________.</w:t>
      </w:r>
    </w:p>
    <w:p w14:paraId="07CA6BE5" w14:textId="65369DDE" w:rsidR="0003572A" w:rsidRDefault="0003572A" w:rsidP="0003572A">
      <w:r>
        <w:t xml:space="preserve">           </w:t>
      </w:r>
      <w:r>
        <w:t xml:space="preserve">1.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barazohen</w:t>
      </w:r>
      <w:proofErr w:type="spellEnd"/>
      <w:r>
        <w:t xml:space="preserve"> </w:t>
      </w:r>
      <w:proofErr w:type="spellStart"/>
      <w:r>
        <w:t>mungesat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tepricat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r>
        <w:t xml:space="preserve">mallrat </w:t>
      </w:r>
      <w:proofErr w:type="spellStart"/>
      <w:r>
        <w:t>tregtare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zëvendësimin</w:t>
      </w:r>
      <w:proofErr w:type="spellEnd"/>
      <w:r>
        <w:t xml:space="preserve"> e </w:t>
      </w:r>
      <w:proofErr w:type="spellStart"/>
      <w:r>
        <w:t>dukshëm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produkteve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_____</w:t>
      </w:r>
      <w:r>
        <w:t xml:space="preserve"> den, me </w:t>
      </w:r>
      <w:proofErr w:type="spellStart"/>
      <w:r>
        <w:t>çmime</w:t>
      </w:r>
      <w:proofErr w:type="spellEnd"/>
      <w:r>
        <w:t xml:space="preserve"> </w:t>
      </w:r>
      <w:proofErr w:type="spellStart"/>
      <w:r>
        <w:t>blerjeje</w:t>
      </w:r>
      <w:proofErr w:type="spellEnd"/>
      <w:r>
        <w:t>.</w:t>
      </w:r>
      <w:r>
        <w:t xml:space="preserve"> </w:t>
      </w:r>
    </w:p>
    <w:p w14:paraId="4EE1BD7E" w14:textId="3F54C0B2" w:rsidR="0003572A" w:rsidRDefault="0003572A" w:rsidP="0003572A">
      <w:r>
        <w:t xml:space="preserve">              </w:t>
      </w:r>
      <w:proofErr w:type="spellStart"/>
      <w:r>
        <w:t>Debitore</w:t>
      </w:r>
      <w:proofErr w:type="spellEnd"/>
      <w:r>
        <w:t xml:space="preserve"> – </w:t>
      </w:r>
      <w:proofErr w:type="spellStart"/>
      <w:r>
        <w:t>Financë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Kontabilitet</w:t>
      </w:r>
      <w:proofErr w:type="spellEnd"/>
    </w:p>
    <w:p w14:paraId="05611F1B" w14:textId="06BB7395" w:rsidR="0003572A" w:rsidRDefault="0003572A" w:rsidP="0003572A">
      <w:r>
        <w:t xml:space="preserve">           </w:t>
      </w:r>
      <w:r>
        <w:t xml:space="preserve">2. </w:t>
      </w:r>
      <w:proofErr w:type="spellStart"/>
      <w:r>
        <w:t>Mungesa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realisht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shlyhet</w:t>
      </w:r>
      <w:proofErr w:type="spellEnd"/>
      <w:r>
        <w:t xml:space="preserve"> me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shoqërisë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________</w:t>
      </w:r>
      <w:proofErr w:type="spellStart"/>
      <w:r>
        <w:t>denarë</w:t>
      </w:r>
      <w:proofErr w:type="spellEnd"/>
      <w:r>
        <w:t xml:space="preserve"> me </w:t>
      </w:r>
      <w:proofErr w:type="spellStart"/>
      <w:r>
        <w:t>çmime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blerjes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paguajë</w:t>
      </w:r>
      <w:proofErr w:type="spellEnd"/>
      <w:r>
        <w:t xml:space="preserve"> </w:t>
      </w:r>
      <w:proofErr w:type="spellStart"/>
      <w:r>
        <w:t>tatimin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shtuar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masën</w:t>
      </w:r>
      <w:proofErr w:type="spellEnd"/>
      <w:r>
        <w:t xml:space="preserve"> _%</w:t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>
        <w:t xml:space="preserve"> </w:t>
      </w:r>
      <w:proofErr w:type="gramStart"/>
      <w:r>
        <w:t>pre</w:t>
      </w:r>
      <w:r>
        <w:t xml:space="preserve">  _</w:t>
      </w:r>
      <w:proofErr w:type="gramEnd"/>
      <w:r>
        <w:t>_______</w:t>
      </w:r>
      <w:r>
        <w:t xml:space="preserve"> </w:t>
      </w:r>
      <w:proofErr w:type="spellStart"/>
      <w:r>
        <w:t>denarë</w:t>
      </w:r>
      <w:proofErr w:type="spellEnd"/>
      <w:r>
        <w:t>.</w:t>
      </w:r>
    </w:p>
    <w:p w14:paraId="31714BF9" w14:textId="604DCFF4" w:rsidR="0003572A" w:rsidRDefault="0003572A" w:rsidP="0003572A">
      <w:r>
        <w:t xml:space="preserve">             </w:t>
      </w:r>
      <w:proofErr w:type="spellStart"/>
      <w:r>
        <w:t>Debitore</w:t>
      </w:r>
      <w:proofErr w:type="spellEnd"/>
      <w:r>
        <w:t xml:space="preserve"> – </w:t>
      </w:r>
      <w:proofErr w:type="spellStart"/>
      <w:r>
        <w:t>Financë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Kontabilitet</w:t>
      </w:r>
      <w:proofErr w:type="spellEnd"/>
    </w:p>
    <w:p w14:paraId="009347EE" w14:textId="0394BB2B" w:rsidR="0003572A" w:rsidRDefault="0003572A" w:rsidP="0003572A">
      <w:r>
        <w:t xml:space="preserve">          </w:t>
      </w:r>
      <w:r>
        <w:t xml:space="preserve">3.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faturat</w:t>
      </w:r>
      <w:proofErr w:type="spellEnd"/>
      <w:r>
        <w:t xml:space="preserve"> e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blerësit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ekzekutuar</w:t>
      </w:r>
      <w:proofErr w:type="spellEnd"/>
      <w:r>
        <w:t xml:space="preserve"> </w:t>
      </w:r>
      <w:proofErr w:type="spellStart"/>
      <w:r>
        <w:t>dërgimin</w:t>
      </w:r>
      <w:proofErr w:type="spellEnd"/>
      <w:r>
        <w:t xml:space="preserve"> e </w:t>
      </w:r>
      <w:proofErr w:type="spellStart"/>
      <w:r>
        <w:t>mallrave</w:t>
      </w:r>
      <w:proofErr w:type="spellEnd"/>
      <w:r>
        <w:t xml:space="preserve"> </w:t>
      </w:r>
      <w:proofErr w:type="spellStart"/>
      <w:r>
        <w:t>komerciale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kontrolluar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faturat</w:t>
      </w:r>
      <w:proofErr w:type="spellEnd"/>
      <w:r>
        <w:t xml:space="preserve"> </w:t>
      </w:r>
      <w:proofErr w:type="spellStart"/>
      <w:r>
        <w:t>blerësit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kjo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informohen</w:t>
      </w:r>
      <w:proofErr w:type="spellEnd"/>
      <w:r>
        <w:t xml:space="preserve"> </w:t>
      </w:r>
      <w:proofErr w:type="spellStart"/>
      <w:r>
        <w:t>blerësit</w:t>
      </w:r>
      <w:proofErr w:type="spellEnd"/>
      <w:r>
        <w:t xml:space="preserve"> se </w:t>
      </w:r>
      <w:proofErr w:type="spellStart"/>
      <w:r>
        <w:t>faturat</w:t>
      </w:r>
      <w:proofErr w:type="spellEnd"/>
      <w:r>
        <w:t xml:space="preserve"> </w:t>
      </w:r>
      <w:proofErr w:type="spellStart"/>
      <w:r>
        <w:t>janëtërhiqe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anuloje</w:t>
      </w:r>
      <w:proofErr w:type="spellEnd"/>
      <w:r>
        <w:t>.</w:t>
      </w:r>
    </w:p>
    <w:p w14:paraId="242F9FA8" w14:textId="0102F30D" w:rsidR="0003572A" w:rsidRDefault="0003572A" w:rsidP="0003572A">
      <w:r>
        <w:t xml:space="preserve">             </w:t>
      </w:r>
      <w:proofErr w:type="spellStart"/>
      <w:r>
        <w:t>Debitore</w:t>
      </w:r>
      <w:proofErr w:type="spellEnd"/>
      <w:r>
        <w:t xml:space="preserve"> – </w:t>
      </w:r>
      <w:proofErr w:type="spellStart"/>
      <w:r>
        <w:t>Financë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Kontabilitet</w:t>
      </w:r>
      <w:proofErr w:type="spellEnd"/>
    </w:p>
    <w:p w14:paraId="5BA88098" w14:textId="616969EB" w:rsidR="0003572A" w:rsidRDefault="0003572A" w:rsidP="0003572A">
      <w:r>
        <w:t xml:space="preserve">         </w:t>
      </w:r>
      <w:r>
        <w:t xml:space="preserve">4.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fshirja</w:t>
      </w:r>
      <w:proofErr w:type="spellEnd"/>
      <w:r>
        <w:t xml:space="preserve"> e </w:t>
      </w:r>
      <w:proofErr w:type="spellStart"/>
      <w:r>
        <w:t>mallrave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me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skaduar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procesverbal</w:t>
      </w:r>
      <w:proofErr w:type="spellEnd"/>
      <w:r>
        <w:t xml:space="preserve"> </w:t>
      </w:r>
      <w:proofErr w:type="spellStart"/>
      <w:r>
        <w:t>numër</w:t>
      </w:r>
      <w:proofErr w:type="spellEnd"/>
      <w:r w:rsidR="00D73CAC">
        <w:t>____</w:t>
      </w:r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kurriz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kompanisë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prej</w:t>
      </w:r>
      <w:proofErr w:type="spellEnd"/>
      <w:r w:rsidR="00D73CAC">
        <w:t>________</w:t>
      </w:r>
      <w:r>
        <w:t xml:space="preserve"> </w:t>
      </w:r>
      <w:proofErr w:type="spellStart"/>
      <w:r>
        <w:t>denarë</w:t>
      </w:r>
      <w:proofErr w:type="spellEnd"/>
      <w:r>
        <w:t xml:space="preserve"> me </w:t>
      </w:r>
      <w:proofErr w:type="spellStart"/>
      <w:r>
        <w:t>çmime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blerjes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paguajë</w:t>
      </w:r>
      <w:proofErr w:type="spellEnd"/>
      <w:r>
        <w:t xml:space="preserve"> </w:t>
      </w:r>
      <w:proofErr w:type="spellStart"/>
      <w:r>
        <w:t>tatimin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shtuar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masën</w:t>
      </w:r>
      <w:proofErr w:type="spellEnd"/>
      <w:r>
        <w:t xml:space="preserve"> _%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r w:rsidR="00D73CAC">
        <w:t>_______</w:t>
      </w:r>
      <w:proofErr w:type="spellStart"/>
      <w:r>
        <w:t>denarë</w:t>
      </w:r>
      <w:proofErr w:type="spellEnd"/>
      <w:r>
        <w:t>.</w:t>
      </w:r>
    </w:p>
    <w:p w14:paraId="6A5A2939" w14:textId="1151ACD9" w:rsidR="0003572A" w:rsidRDefault="0003572A" w:rsidP="0003572A">
      <w:r>
        <w:t xml:space="preserve">             </w:t>
      </w:r>
      <w:proofErr w:type="spellStart"/>
      <w:r>
        <w:t>Debitore</w:t>
      </w:r>
      <w:proofErr w:type="spellEnd"/>
      <w:r>
        <w:t xml:space="preserve"> – </w:t>
      </w:r>
      <w:proofErr w:type="spellStart"/>
      <w:r>
        <w:t>Financë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Kontabilitet</w:t>
      </w:r>
      <w:proofErr w:type="spellEnd"/>
    </w:p>
    <w:p w14:paraId="2E9EBEFF" w14:textId="3C9F13D5" w:rsidR="0003572A" w:rsidRDefault="0003572A" w:rsidP="00D73CAC">
      <w:pPr>
        <w:jc w:val="both"/>
      </w:pPr>
      <w:r>
        <w:t xml:space="preserve">         </w:t>
      </w:r>
      <w:r>
        <w:t xml:space="preserve">5.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fshirja</w:t>
      </w:r>
      <w:proofErr w:type="spellEnd"/>
      <w:r>
        <w:t xml:space="preserve"> e </w:t>
      </w:r>
      <w:proofErr w:type="spellStart"/>
      <w:r>
        <w:t>mallit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me </w:t>
      </w:r>
      <w:proofErr w:type="spellStart"/>
      <w:r>
        <w:t>emrin</w:t>
      </w:r>
      <w:proofErr w:type="spellEnd"/>
      <w:r>
        <w:t xml:space="preserve"> </w:t>
      </w:r>
      <w:proofErr w:type="spellStart"/>
      <w:r>
        <w:t>skrap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procesverbal</w:t>
      </w:r>
      <w:proofErr w:type="spellEnd"/>
      <w:r w:rsidR="00D73CAC">
        <w:t xml:space="preserve"> </w:t>
      </w:r>
      <w:proofErr w:type="spellStart"/>
      <w:r>
        <w:t>numër</w:t>
      </w:r>
      <w:proofErr w:type="spellEnd"/>
      <w:r w:rsidR="00D73CAC">
        <w:t>______</w:t>
      </w:r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kurriz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kompanisë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shumën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prej</w:t>
      </w:r>
      <w:proofErr w:type="spellEnd"/>
      <w:r w:rsidR="00D73CAC">
        <w:t xml:space="preserve"> ______</w:t>
      </w:r>
      <w:r>
        <w:t xml:space="preserve"> d</w:t>
      </w:r>
      <w:proofErr w:type="spellStart"/>
      <w:r>
        <w:t>enarë</w:t>
      </w:r>
      <w:proofErr w:type="spellEnd"/>
      <w:r>
        <w:t xml:space="preserve"> me </w:t>
      </w:r>
      <w:proofErr w:type="spellStart"/>
      <w:r>
        <w:t>çmime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blerjes</w:t>
      </w:r>
      <w:proofErr w:type="spellEnd"/>
      <w:r w:rsidR="00D73CAC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paguajë</w:t>
      </w:r>
      <w:proofErr w:type="spellEnd"/>
      <w:r>
        <w:t xml:space="preserve"> </w:t>
      </w:r>
      <w:proofErr w:type="spellStart"/>
      <w:r>
        <w:t>tatimin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shtuar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masën</w:t>
      </w:r>
      <w:proofErr w:type="spellEnd"/>
      <w:r>
        <w:t xml:space="preserve"> _%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r w:rsidR="00D73CAC">
        <w:t>________</w:t>
      </w:r>
      <w:proofErr w:type="spellStart"/>
      <w:r>
        <w:t>denarë</w:t>
      </w:r>
      <w:proofErr w:type="spellEnd"/>
      <w:r>
        <w:t>.</w:t>
      </w:r>
    </w:p>
    <w:p w14:paraId="6932F656" w14:textId="66CDDE1B" w:rsidR="0003572A" w:rsidRDefault="00D73CAC" w:rsidP="0003572A">
      <w:r>
        <w:t xml:space="preserve">             </w:t>
      </w:r>
      <w:proofErr w:type="spellStart"/>
      <w:r w:rsidR="0003572A">
        <w:t>Debitore</w:t>
      </w:r>
      <w:proofErr w:type="spellEnd"/>
      <w:r w:rsidR="0003572A">
        <w:t xml:space="preserve"> – </w:t>
      </w:r>
      <w:proofErr w:type="spellStart"/>
      <w:r w:rsidR="0003572A">
        <w:t>Financë</w:t>
      </w:r>
      <w:proofErr w:type="spellEnd"/>
      <w:r w:rsidR="0003572A">
        <w:t xml:space="preserve"> </w:t>
      </w:r>
      <w:proofErr w:type="spellStart"/>
      <w:r w:rsidR="0003572A">
        <w:t>dhe</w:t>
      </w:r>
      <w:proofErr w:type="spellEnd"/>
      <w:r w:rsidR="0003572A">
        <w:t xml:space="preserve"> </w:t>
      </w:r>
      <w:proofErr w:type="spellStart"/>
      <w:r w:rsidR="0003572A">
        <w:t>Kontabilitet</w:t>
      </w:r>
      <w:proofErr w:type="spellEnd"/>
    </w:p>
    <w:p w14:paraId="40B5B2EA" w14:textId="02928D7C" w:rsidR="00D73CAC" w:rsidRDefault="00E30B64" w:rsidP="00D73CAC">
      <w:r>
        <w:t xml:space="preserve">    </w:t>
      </w:r>
      <w:r w:rsidR="00D73CAC">
        <w:t xml:space="preserve"> </w:t>
      </w:r>
      <w:r>
        <w:t xml:space="preserve">    </w:t>
      </w:r>
      <w:r w:rsidR="00D73CAC">
        <w:t xml:space="preserve">6. Mallrat </w:t>
      </w:r>
      <w:proofErr w:type="spellStart"/>
      <w:r w:rsidR="00D73CAC">
        <w:t>tregtare</w:t>
      </w:r>
      <w:proofErr w:type="spellEnd"/>
      <w:r w:rsidR="00D73CAC">
        <w:t xml:space="preserve"> </w:t>
      </w:r>
      <w:proofErr w:type="spellStart"/>
      <w:r w:rsidR="00D73CAC">
        <w:t>të</w:t>
      </w:r>
      <w:proofErr w:type="spellEnd"/>
      <w:r w:rsidR="00D73CAC">
        <w:t xml:space="preserve"> </w:t>
      </w:r>
      <w:proofErr w:type="spellStart"/>
      <w:r w:rsidR="00D73CAC">
        <w:t>fshira</w:t>
      </w:r>
      <w:proofErr w:type="spellEnd"/>
      <w:r w:rsidR="00D73CAC">
        <w:t xml:space="preserve"> </w:t>
      </w:r>
      <w:proofErr w:type="spellStart"/>
      <w:r w:rsidR="00D73CAC">
        <w:t>në</w:t>
      </w:r>
      <w:proofErr w:type="spellEnd"/>
      <w:r w:rsidR="00D73CAC">
        <w:t xml:space="preserve"> </w:t>
      </w:r>
      <w:proofErr w:type="spellStart"/>
      <w:r w:rsidR="00D73CAC">
        <w:t>bazë</w:t>
      </w:r>
      <w:proofErr w:type="spellEnd"/>
      <w:r w:rsidR="00D73CAC">
        <w:t xml:space="preserve"> </w:t>
      </w:r>
      <w:proofErr w:type="spellStart"/>
      <w:r w:rsidR="00D73CAC">
        <w:t>të</w:t>
      </w:r>
      <w:proofErr w:type="spellEnd"/>
      <w:r w:rsidR="00D73CAC">
        <w:t xml:space="preserve"> </w:t>
      </w:r>
      <w:proofErr w:type="spellStart"/>
      <w:r w:rsidR="00D73CAC">
        <w:t>afatit</w:t>
      </w:r>
      <w:proofErr w:type="spellEnd"/>
      <w:r w:rsidR="00D73CAC">
        <w:t xml:space="preserve"> </w:t>
      </w:r>
      <w:proofErr w:type="spellStart"/>
      <w:r w:rsidR="00D73CAC">
        <w:t>të</w:t>
      </w:r>
      <w:proofErr w:type="spellEnd"/>
      <w:r w:rsidR="00D73CAC">
        <w:t xml:space="preserve"> </w:t>
      </w:r>
      <w:proofErr w:type="spellStart"/>
      <w:r w:rsidR="00D73CAC">
        <w:t>skaduar</w:t>
      </w:r>
      <w:proofErr w:type="spellEnd"/>
      <w:r w:rsidR="00D73CAC">
        <w:t xml:space="preserve"> </w:t>
      </w:r>
      <w:proofErr w:type="spellStart"/>
      <w:r w:rsidR="00D73CAC">
        <w:t>dhe</w:t>
      </w:r>
      <w:proofErr w:type="spellEnd"/>
      <w:r w:rsidR="00D73CAC">
        <w:t xml:space="preserve"> </w:t>
      </w:r>
      <w:proofErr w:type="spellStart"/>
      <w:r w:rsidR="00D73CAC">
        <w:t>skrap</w:t>
      </w:r>
      <w:proofErr w:type="spellEnd"/>
      <w:r w:rsidR="00D73CAC">
        <w:t xml:space="preserve">, </w:t>
      </w:r>
      <w:proofErr w:type="spellStart"/>
      <w:r w:rsidR="00D73CAC">
        <w:t>të</w:t>
      </w:r>
      <w:proofErr w:type="spellEnd"/>
      <w:r w:rsidR="00D73CAC">
        <w:t xml:space="preserve"> </w:t>
      </w:r>
      <w:proofErr w:type="spellStart"/>
      <w:r w:rsidR="00D73CAC">
        <w:t>asgjësohen</w:t>
      </w:r>
      <w:proofErr w:type="spellEnd"/>
      <w:r w:rsidR="00D73CAC">
        <w:t xml:space="preserve"> </w:t>
      </w:r>
      <w:proofErr w:type="spellStart"/>
      <w:r w:rsidR="00D73CAC">
        <w:t>sipas</w:t>
      </w:r>
      <w:proofErr w:type="spellEnd"/>
      <w:r w:rsidR="00D73CAC">
        <w:t xml:space="preserve"> </w:t>
      </w:r>
      <w:proofErr w:type="spellStart"/>
      <w:r w:rsidR="00D73CAC">
        <w:t>procedurën</w:t>
      </w:r>
      <w:proofErr w:type="spellEnd"/>
      <w:r w:rsidR="00D73CAC">
        <w:t xml:space="preserve"> </w:t>
      </w:r>
      <w:proofErr w:type="spellStart"/>
      <w:r w:rsidR="00D73CAC">
        <w:t>dhe</w:t>
      </w:r>
      <w:proofErr w:type="spellEnd"/>
      <w:r w:rsidR="00D73CAC">
        <w:t xml:space="preserve"> </w:t>
      </w:r>
      <w:proofErr w:type="spellStart"/>
      <w:r w:rsidR="00D73CAC">
        <w:t>procedurën</w:t>
      </w:r>
      <w:proofErr w:type="spellEnd"/>
      <w:r w:rsidR="00D73CAC">
        <w:t xml:space="preserve"> e </w:t>
      </w:r>
      <w:proofErr w:type="spellStart"/>
      <w:r w:rsidR="00D73CAC">
        <w:t>duhur</w:t>
      </w:r>
      <w:proofErr w:type="spellEnd"/>
      <w:r w:rsidR="00D73CAC">
        <w:t xml:space="preserve">, </w:t>
      </w:r>
      <w:proofErr w:type="spellStart"/>
      <w:r w:rsidR="00D73CAC">
        <w:t>për</w:t>
      </w:r>
      <w:proofErr w:type="spellEnd"/>
      <w:r w:rsidR="00D73CAC">
        <w:t xml:space="preserve"> </w:t>
      </w:r>
      <w:proofErr w:type="spellStart"/>
      <w:r w:rsidR="00D73CAC">
        <w:t>çfarë</w:t>
      </w:r>
      <w:proofErr w:type="spellEnd"/>
      <w:r w:rsidR="00D73CAC">
        <w:t xml:space="preserve"> </w:t>
      </w:r>
      <w:proofErr w:type="spellStart"/>
      <w:r w:rsidR="00D73CAC">
        <w:t>është</w:t>
      </w:r>
      <w:proofErr w:type="spellEnd"/>
      <w:r w:rsidR="00D73CAC">
        <w:t xml:space="preserve"> </w:t>
      </w:r>
      <w:proofErr w:type="spellStart"/>
      <w:r w:rsidR="00D73CAC">
        <w:t>personi</w:t>
      </w:r>
      <w:proofErr w:type="spellEnd"/>
      <w:r w:rsidR="00D73CAC">
        <w:t xml:space="preserve"> </w:t>
      </w:r>
      <w:proofErr w:type="spellStart"/>
      <w:proofErr w:type="gramStart"/>
      <w:r w:rsidR="00D73CAC">
        <w:t>përgjegjës</w:t>
      </w:r>
      <w:proofErr w:type="spellEnd"/>
      <w:r w:rsidR="00D73CAC">
        <w:t xml:space="preserve"> ???</w:t>
      </w:r>
      <w:proofErr w:type="gramEnd"/>
    </w:p>
    <w:p w14:paraId="64E46A04" w14:textId="4B4A839F" w:rsidR="00E30B64" w:rsidRDefault="00D73CAC" w:rsidP="00D73CAC">
      <w:r>
        <w:t xml:space="preserve">         </w:t>
      </w:r>
      <w:r>
        <w:t xml:space="preserve">7.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fshihen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evidenca</w:t>
      </w:r>
      <w:proofErr w:type="spellEnd"/>
      <w:r>
        <w:t xml:space="preserve"> </w:t>
      </w:r>
      <w:proofErr w:type="spellStart"/>
      <w:r>
        <w:t>asetet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shpenzuara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shfrytëzuar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dobishme</w:t>
      </w:r>
      <w:proofErr w:type="spellEnd"/>
      <w:r>
        <w:t xml:space="preserve"> </w:t>
      </w:r>
      <w:proofErr w:type="spellStart"/>
      <w:r>
        <w:t>t'ia</w:t>
      </w:r>
      <w:proofErr w:type="spellEnd"/>
      <w:r>
        <w:t xml:space="preserve"> </w:t>
      </w:r>
      <w:proofErr w:type="spellStart"/>
      <w:r>
        <w:t>dhurojnë</w:t>
      </w:r>
      <w:proofErr w:type="spellEnd"/>
      <w:r>
        <w:t xml:space="preserve"> </w:t>
      </w:r>
      <w:proofErr w:type="spellStart"/>
      <w:r>
        <w:t>Kryqit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Kuq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Moldavisë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kundërt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hidhen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ambienteve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çohen</w:t>
      </w:r>
      <w:proofErr w:type="spellEnd"/>
      <w:r>
        <w:t xml:space="preserve"> </w:t>
      </w:r>
      <w:proofErr w:type="spellStart"/>
      <w:r>
        <w:t>dëm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çka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proofErr w:type="gramStart"/>
      <w:r>
        <w:t>borxh</w:t>
      </w:r>
      <w:proofErr w:type="spellEnd"/>
      <w:r>
        <w:t xml:space="preserve"> ???</w:t>
      </w:r>
      <w:proofErr w:type="gramEnd"/>
    </w:p>
    <w:p w14:paraId="7D9027B5" w14:textId="5B3A152B" w:rsidR="00D73CAC" w:rsidRDefault="00D73CAC" w:rsidP="00D73CAC">
      <w:r>
        <w:t xml:space="preserve">        </w:t>
      </w:r>
      <w:r>
        <w:t xml:space="preserve">8.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aktiveve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</w:t>
      </w:r>
      <w:proofErr w:type="spellEnd"/>
      <w:r>
        <w:t>.</w:t>
      </w:r>
    </w:p>
    <w:p w14:paraId="1E503441" w14:textId="68DFB737" w:rsidR="00D73CAC" w:rsidRDefault="00D73CAC" w:rsidP="00D73CAC">
      <w:r>
        <w:lastRenderedPageBreak/>
        <w:t xml:space="preserve">            </w:t>
      </w:r>
      <w:proofErr w:type="spellStart"/>
      <w:r>
        <w:t>Debitore</w:t>
      </w:r>
      <w:proofErr w:type="spellEnd"/>
      <w:r>
        <w:t xml:space="preserve"> – </w:t>
      </w:r>
      <w:proofErr w:type="spellStart"/>
      <w:r>
        <w:t>Financë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Kontabilitet</w:t>
      </w:r>
      <w:proofErr w:type="spellEnd"/>
    </w:p>
    <w:p w14:paraId="1AA9F35E" w14:textId="509D865C" w:rsidR="00D73CAC" w:rsidRDefault="00D73CAC" w:rsidP="00D73CAC">
      <w:r>
        <w:t xml:space="preserve">         </w:t>
      </w:r>
      <w:r>
        <w:t xml:space="preserve">9.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regjistrohet</w:t>
      </w:r>
      <w:proofErr w:type="spellEnd"/>
      <w:r>
        <w:t xml:space="preserve"> </w:t>
      </w:r>
      <w:proofErr w:type="spellStart"/>
      <w:r>
        <w:t>teprica</w:t>
      </w:r>
      <w:proofErr w:type="spellEnd"/>
      <w:r>
        <w:t xml:space="preserve"> e </w:t>
      </w:r>
      <w:proofErr w:type="spellStart"/>
      <w:r>
        <w:t>aseteve</w:t>
      </w:r>
      <w:proofErr w:type="spellEnd"/>
      <w:r>
        <w:t xml:space="preserve"> </w:t>
      </w:r>
      <w:proofErr w:type="spellStart"/>
      <w:r>
        <w:t>fikse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formohet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Trpe</w:t>
      </w:r>
      <w:proofErr w:type="spellEnd"/>
      <w:r>
        <w:t xml:space="preserve">, </w:t>
      </w:r>
      <w:proofErr w:type="spellStart"/>
      <w:r>
        <w:t>Trajce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Mirko.</w:t>
      </w:r>
    </w:p>
    <w:p w14:paraId="36A0E04E" w14:textId="565E90F8" w:rsidR="00D73CAC" w:rsidRDefault="00D73CAC" w:rsidP="00D73CAC">
      <w:r>
        <w:t xml:space="preserve">        </w:t>
      </w:r>
      <w:r>
        <w:t>10. N</w:t>
      </w:r>
      <w:proofErr w:type="spellStart"/>
      <w:r>
        <w:t>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pjesët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pranohet</w:t>
      </w:r>
      <w:proofErr w:type="spellEnd"/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inventarizimin</w:t>
      </w:r>
      <w:proofErr w:type="spellEnd"/>
      <w:r>
        <w:t xml:space="preserve"> e </w:t>
      </w:r>
      <w:proofErr w:type="spellStart"/>
      <w:r>
        <w:t>kryer</w:t>
      </w:r>
      <w:proofErr w:type="spellEnd"/>
      <w:r>
        <w:t>.</w:t>
      </w:r>
    </w:p>
    <w:p w14:paraId="04EC62C6" w14:textId="7B95EFE3" w:rsidR="00B72298" w:rsidRDefault="00B72298" w:rsidP="00D73CAC"/>
    <w:p w14:paraId="4220CCE1" w14:textId="54092FA2" w:rsidR="00B72298" w:rsidRDefault="00B72298" w:rsidP="00D73CAC">
      <w:proofErr w:type="spellStart"/>
      <w:proofErr w:type="gramStart"/>
      <w:r>
        <w:t>Shkup,viti</w:t>
      </w:r>
      <w:proofErr w:type="spellEnd"/>
      <w:proofErr w:type="gramEnd"/>
      <w:r>
        <w:t xml:space="preserve"> _______________                                                                                           </w:t>
      </w:r>
      <w:proofErr w:type="spellStart"/>
      <w:r>
        <w:t>Drejtor</w:t>
      </w:r>
      <w:proofErr w:type="spellEnd"/>
      <w:r>
        <w:t>,</w:t>
      </w:r>
    </w:p>
    <w:p w14:paraId="7F7545F8" w14:textId="510A3F6B" w:rsidR="00B72298" w:rsidRDefault="00B72298" w:rsidP="00D73CAC"/>
    <w:p w14:paraId="112FBD52" w14:textId="6F7EB745" w:rsidR="00B72298" w:rsidRDefault="00B72298" w:rsidP="00D73CAC"/>
    <w:p w14:paraId="21389BC0" w14:textId="77777777" w:rsidR="00B72298" w:rsidRDefault="00B72298" w:rsidP="00B72298">
      <w:proofErr w:type="spellStart"/>
      <w:r>
        <w:t>dorëzuar</w:t>
      </w:r>
      <w:proofErr w:type="spellEnd"/>
      <w:r>
        <w:t xml:space="preserve"> </w:t>
      </w:r>
      <w:proofErr w:type="spellStart"/>
      <w:r>
        <w:t>në</w:t>
      </w:r>
      <w:proofErr w:type="spellEnd"/>
    </w:p>
    <w:p w14:paraId="6A5B9867" w14:textId="26E8F8A0" w:rsidR="00B72298" w:rsidRDefault="00B72298" w:rsidP="00B72298">
      <w:proofErr w:type="spellStart"/>
      <w:r>
        <w:t>a</w:t>
      </w:r>
      <w:r>
        <w:t>rkiv</w:t>
      </w:r>
      <w:r>
        <w:t>ë</w:t>
      </w:r>
      <w:proofErr w:type="spellEnd"/>
    </w:p>
    <w:p w14:paraId="56F295B6" w14:textId="6CD29FBC" w:rsidR="00B72298" w:rsidRDefault="00B72298" w:rsidP="00B72298">
      <w:proofErr w:type="spellStart"/>
      <w:r>
        <w:t>financa</w:t>
      </w:r>
      <w:proofErr w:type="spellEnd"/>
    </w:p>
    <w:p w14:paraId="33664F58" w14:textId="2270787A" w:rsidR="00B72298" w:rsidRDefault="00B72298" w:rsidP="00B72298">
      <w:proofErr w:type="spellStart"/>
      <w:r>
        <w:t>k</w:t>
      </w:r>
      <w:r>
        <w:t>ontabilitet</w:t>
      </w:r>
      <w:proofErr w:type="spellEnd"/>
    </w:p>
    <w:p w14:paraId="76FEAFD8" w14:textId="77777777" w:rsidR="00B72298" w:rsidRDefault="00B72298" w:rsidP="00B72298"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</w:p>
    <w:p w14:paraId="6B49D304" w14:textId="23ACD93F" w:rsidR="00B72298" w:rsidRDefault="00B72298" w:rsidP="00B72298">
      <w:proofErr w:type="spellStart"/>
      <w:r>
        <w:t>personat</w:t>
      </w:r>
      <w:proofErr w:type="spellEnd"/>
      <w:r>
        <w:t xml:space="preserve"> </w:t>
      </w:r>
      <w:proofErr w:type="spellStart"/>
      <w:r>
        <w:t>përgjegjës</w:t>
      </w:r>
      <w:proofErr w:type="spellEnd"/>
    </w:p>
    <w:p w14:paraId="34C58231" w14:textId="77777777" w:rsidR="00E30B64" w:rsidRDefault="00E30B64"/>
    <w:sectPr w:rsidR="00E3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64"/>
    <w:rsid w:val="0003572A"/>
    <w:rsid w:val="009F09B5"/>
    <w:rsid w:val="00B72298"/>
    <w:rsid w:val="00C2063E"/>
    <w:rsid w:val="00D73CAC"/>
    <w:rsid w:val="00E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C793"/>
  <w15:chartTrackingRefBased/>
  <w15:docId w15:val="{901AF5F5-8593-4073-8844-EC0ACCC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2022-07-25T09:38:00Z</dcterms:created>
  <dcterms:modified xsi:type="dcterms:W3CDTF">2022-07-25T10:13:00Z</dcterms:modified>
</cp:coreProperties>
</file>